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5E06">
        <w:rPr>
          <w:rFonts w:ascii="Times New Roman" w:hAnsi="Times New Roman" w:cs="Times New Roman"/>
          <w:b/>
          <w:sz w:val="24"/>
          <w:szCs w:val="24"/>
        </w:rPr>
        <w:t>EKONOMSKA ŠKOLA ŠIBENIK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              ŠIBENIK 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Šibenik, 11. svibnja 2021. god. </w:t>
      </w:r>
    </w:p>
    <w:p w:rsidR="009E1341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POZIV KANDIDATIMA</w:t>
      </w:r>
    </w:p>
    <w:p w:rsidR="009E1341" w:rsidRPr="003E5E06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NA RAZGOVOR ( INTERVJU ) S POVJERENSTVOM</w:t>
      </w:r>
    </w:p>
    <w:p w:rsidR="009E1341" w:rsidRDefault="006B62F9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 12. SVIBNJA 2021. GOD.</w:t>
      </w:r>
    </w:p>
    <w:p w:rsidR="006B62F9" w:rsidRPr="003E5E06" w:rsidRDefault="006B62F9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spremačice održat će se u Ekonomskoj školi Šibenik, Put gimnazije 64,  s početkom  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06">
        <w:rPr>
          <w:rFonts w:ascii="Times New Roman" w:hAnsi="Times New Roman" w:cs="Times New Roman"/>
          <w:b/>
          <w:sz w:val="24"/>
          <w:szCs w:val="24"/>
        </w:rPr>
        <w:t>9 i 15  sati, u kabinetu br. 30.</w:t>
      </w:r>
    </w:p>
    <w:p w:rsidR="009E1341" w:rsidRPr="003E5E06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341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nastavnika TZK-a  održat će se u Ekonomskoj školi Šibenik, Put gimnazije 64,  s početkom  u 11  sati, u kabinetu br. 30. 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nastavnika matematike održat će se u Ekonomskoj školi Šibenik, Put gimnazije 64,  s početkom  u 11 i 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06">
        <w:rPr>
          <w:rFonts w:ascii="Times New Roman" w:hAnsi="Times New Roman" w:cs="Times New Roman"/>
          <w:b/>
          <w:sz w:val="24"/>
          <w:szCs w:val="24"/>
        </w:rPr>
        <w:t xml:space="preserve">sati, u kabinetu br. 30. 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nastavnika hrvatskog jezika održat će se u Ekonomskoj školi Šibenik, Put gimnazije 64,  s početkom  u 11 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E5E06">
        <w:rPr>
          <w:rFonts w:ascii="Times New Roman" w:hAnsi="Times New Roman" w:cs="Times New Roman"/>
          <w:b/>
          <w:sz w:val="24"/>
          <w:szCs w:val="24"/>
        </w:rPr>
        <w:t xml:space="preserve">0  sati, u kabinetu br. 30. 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Pr="003E5E06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nastavnika strukovnih predmeta održat će se u Ekonomskoj školi Šibenik, Put gimnazije 64,  s početkom  u </w:t>
      </w:r>
      <w:r>
        <w:rPr>
          <w:rFonts w:ascii="Times New Roman" w:hAnsi="Times New Roman" w:cs="Times New Roman"/>
          <w:b/>
          <w:sz w:val="24"/>
          <w:szCs w:val="24"/>
        </w:rPr>
        <w:t>11 i 3</w:t>
      </w:r>
      <w:r w:rsidRPr="003E5E06">
        <w:rPr>
          <w:rFonts w:ascii="Times New Roman" w:hAnsi="Times New Roman" w:cs="Times New Roman"/>
          <w:b/>
          <w:sz w:val="24"/>
          <w:szCs w:val="24"/>
        </w:rPr>
        <w:t xml:space="preserve">0  sati, u kabinetu br. 30. </w:t>
      </w:r>
    </w:p>
    <w:p w:rsidR="009E1341" w:rsidRPr="003E5E06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Pr="003E5E06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jc w:val="both"/>
      </w:pPr>
    </w:p>
    <w:p w:rsidR="009E1341" w:rsidRDefault="009E1341" w:rsidP="009E1341">
      <w:pPr>
        <w:pStyle w:val="Odlomakpopisa"/>
        <w:ind w:left="1065"/>
        <w:jc w:val="both"/>
      </w:pPr>
    </w:p>
    <w:p w:rsidR="00787560" w:rsidRDefault="00787560"/>
    <w:sectPr w:rsidR="0078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EA4"/>
    <w:multiLevelType w:val="hybridMultilevel"/>
    <w:tmpl w:val="F4F03F68"/>
    <w:lvl w:ilvl="0" w:tplc="79B0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6B62F9"/>
    <w:rsid w:val="00787560"/>
    <w:rsid w:val="009E1341"/>
    <w:rsid w:val="00B2302A"/>
    <w:rsid w:val="00F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BCF7A-1E84-421F-9597-0D33F624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Kristina Gracin</cp:lastModifiedBy>
  <cp:revision>2</cp:revision>
  <dcterms:created xsi:type="dcterms:W3CDTF">2021-05-11T15:37:00Z</dcterms:created>
  <dcterms:modified xsi:type="dcterms:W3CDTF">2021-05-11T15:37:00Z</dcterms:modified>
</cp:coreProperties>
</file>