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00" w:rsidRPr="00D064D0" w:rsidRDefault="00C40DAF">
      <w:pPr>
        <w:rPr>
          <w:rFonts w:ascii="Verdana" w:hAnsi="Verdana"/>
          <w:b/>
          <w:color w:val="C00000"/>
          <w:sz w:val="20"/>
          <w:szCs w:val="20"/>
        </w:rPr>
      </w:pPr>
      <w:r w:rsidRPr="00D064D0">
        <w:rPr>
          <w:rFonts w:ascii="Verdana" w:hAnsi="Verdana"/>
          <w:b/>
          <w:color w:val="C00000"/>
          <w:sz w:val="20"/>
          <w:szCs w:val="20"/>
        </w:rPr>
        <w:t>EKONOMSKA ŠKOLA ŠIBENIK</w:t>
      </w:r>
    </w:p>
    <w:p w:rsidR="00C40DAF" w:rsidRPr="00D064D0" w:rsidRDefault="00C40DAF">
      <w:pPr>
        <w:rPr>
          <w:rFonts w:ascii="Verdana" w:hAnsi="Verdana"/>
          <w:b/>
          <w:color w:val="C00000"/>
          <w:sz w:val="20"/>
          <w:szCs w:val="20"/>
        </w:rPr>
      </w:pPr>
      <w:r w:rsidRPr="00D064D0">
        <w:rPr>
          <w:rFonts w:ascii="Verdana" w:hAnsi="Verdana"/>
          <w:b/>
          <w:color w:val="C00000"/>
          <w:sz w:val="20"/>
          <w:szCs w:val="20"/>
        </w:rPr>
        <w:tab/>
        <w:t xml:space="preserve">  Š I B E N I K </w:t>
      </w:r>
    </w:p>
    <w:p w:rsidR="00C40DAF" w:rsidRPr="00D064D0" w:rsidRDefault="00C40DAF">
      <w:pPr>
        <w:rPr>
          <w:rFonts w:ascii="Verdana" w:hAnsi="Verdana"/>
          <w:b/>
          <w:sz w:val="20"/>
          <w:szCs w:val="20"/>
        </w:rPr>
      </w:pPr>
    </w:p>
    <w:p w:rsidR="00C40DAF" w:rsidRPr="00D064D0" w:rsidRDefault="00C40DAF" w:rsidP="00C40DAF">
      <w:pPr>
        <w:jc w:val="center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TEME ZA IZRADU ZAVRŠNOG RADA </w:t>
      </w:r>
      <w:proofErr w:type="spellStart"/>
      <w:r w:rsidRPr="00D064D0">
        <w:rPr>
          <w:rFonts w:ascii="Verdana" w:hAnsi="Verdana"/>
          <w:b/>
          <w:color w:val="2E74B5" w:themeColor="accent1" w:themeShade="BF"/>
          <w:sz w:val="20"/>
          <w:szCs w:val="20"/>
        </w:rPr>
        <w:t>šk.god</w:t>
      </w:r>
      <w:proofErr w:type="spellEnd"/>
      <w:r w:rsidRPr="00D064D0">
        <w:rPr>
          <w:rFonts w:ascii="Verdana" w:hAnsi="Verdana"/>
          <w:b/>
          <w:color w:val="2E74B5" w:themeColor="accent1" w:themeShade="BF"/>
          <w:sz w:val="20"/>
          <w:szCs w:val="20"/>
        </w:rPr>
        <w:t>. 2017.2018.</w:t>
      </w:r>
    </w:p>
    <w:p w:rsidR="00C40DAF" w:rsidRPr="00D064D0" w:rsidRDefault="00C40DAF" w:rsidP="00C40DAF">
      <w:pPr>
        <w:jc w:val="center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b/>
          <w:color w:val="2E74B5" w:themeColor="accent1" w:themeShade="BF"/>
          <w:sz w:val="20"/>
          <w:szCs w:val="20"/>
        </w:rPr>
        <w:t>OBRAZOVNI PROFIL: EKONOMIST</w:t>
      </w:r>
    </w:p>
    <w:p w:rsidR="00C40DAF" w:rsidRPr="00D064D0" w:rsidRDefault="00C40DAF" w:rsidP="00C40DAF">
      <w:pPr>
        <w:jc w:val="center"/>
        <w:rPr>
          <w:rFonts w:ascii="Verdana" w:hAnsi="Verdana"/>
          <w:color w:val="2E74B5" w:themeColor="accent1" w:themeShade="BF"/>
          <w:sz w:val="20"/>
          <w:szCs w:val="20"/>
        </w:rPr>
      </w:pPr>
    </w:p>
    <w:p w:rsidR="00C40DAF" w:rsidRPr="00D064D0" w:rsidRDefault="00C40DAF" w:rsidP="00C40DAF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PODUZETNIŠTVO</w:t>
      </w:r>
    </w:p>
    <w:p w:rsidR="00C40DAF" w:rsidRPr="00245314" w:rsidRDefault="0024531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1. </w:t>
      </w:r>
      <w:r w:rsidRPr="00245314">
        <w:rPr>
          <w:rFonts w:ascii="Verdana" w:hAnsi="Verdana"/>
          <w:color w:val="2E74B5" w:themeColor="accent1" w:themeShade="BF"/>
          <w:sz w:val="20"/>
          <w:szCs w:val="20"/>
        </w:rPr>
        <w:t xml:space="preserve">Povijesni razvoj poduzetništva  </w:t>
      </w:r>
    </w:p>
    <w:p w:rsidR="00C40DAF" w:rsidRPr="00245314" w:rsidRDefault="0024531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2. </w:t>
      </w:r>
      <w:r w:rsidR="00C40DAF" w:rsidRPr="00245314">
        <w:rPr>
          <w:rFonts w:ascii="Verdana" w:hAnsi="Verdana"/>
          <w:color w:val="2E74B5" w:themeColor="accent1" w:themeShade="BF"/>
          <w:sz w:val="20"/>
          <w:szCs w:val="20"/>
        </w:rPr>
        <w:t>Žena poduzetnik na primjeru x</w:t>
      </w:r>
    </w:p>
    <w:p w:rsidR="00C40DAF" w:rsidRPr="00245314" w:rsidRDefault="0024531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3. </w:t>
      </w:r>
      <w:r w:rsidR="00C40DAF" w:rsidRPr="00245314">
        <w:rPr>
          <w:rFonts w:ascii="Verdana" w:hAnsi="Verdana"/>
          <w:color w:val="2E74B5" w:themeColor="accent1" w:themeShade="BF"/>
          <w:sz w:val="20"/>
          <w:szCs w:val="20"/>
        </w:rPr>
        <w:t>Obiteljsko poduzetništvo na primjeru x</w:t>
      </w:r>
    </w:p>
    <w:p w:rsidR="00C40DAF" w:rsidRPr="00245314" w:rsidRDefault="0024531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4. </w:t>
      </w:r>
      <w:r w:rsidR="00C40DAF" w:rsidRPr="00245314">
        <w:rPr>
          <w:rFonts w:ascii="Verdana" w:hAnsi="Verdana"/>
          <w:color w:val="2E74B5" w:themeColor="accent1" w:themeShade="BF"/>
          <w:sz w:val="20"/>
          <w:szCs w:val="20"/>
        </w:rPr>
        <w:t>Pravni oblici poduzetničkog pothvata</w:t>
      </w:r>
    </w:p>
    <w:p w:rsidR="00C40DAF" w:rsidRPr="00245314" w:rsidRDefault="0024531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5. </w:t>
      </w:r>
      <w:r w:rsidR="00C40DAF" w:rsidRPr="00245314">
        <w:rPr>
          <w:rFonts w:ascii="Verdana" w:hAnsi="Verdana"/>
          <w:color w:val="2E74B5" w:themeColor="accent1" w:themeShade="BF"/>
          <w:sz w:val="20"/>
          <w:szCs w:val="20"/>
        </w:rPr>
        <w:t>Obrt na primjeru x</w:t>
      </w:r>
    </w:p>
    <w:p w:rsidR="00C40DAF" w:rsidRPr="00245314" w:rsidRDefault="0024531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6. </w:t>
      </w:r>
      <w:r w:rsidR="00C40DAF" w:rsidRPr="00245314">
        <w:rPr>
          <w:rFonts w:ascii="Verdana" w:hAnsi="Verdana"/>
          <w:color w:val="2E74B5" w:themeColor="accent1" w:themeShade="BF"/>
          <w:sz w:val="20"/>
          <w:szCs w:val="20"/>
        </w:rPr>
        <w:t>Menadžerstvo  u RH</w:t>
      </w:r>
    </w:p>
    <w:p w:rsidR="00C40DAF" w:rsidRPr="00245314" w:rsidRDefault="0024531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7. </w:t>
      </w:r>
      <w:proofErr w:type="spellStart"/>
      <w:r w:rsidR="00C40DAF" w:rsidRPr="00245314">
        <w:rPr>
          <w:rFonts w:ascii="Verdana" w:hAnsi="Verdana"/>
          <w:color w:val="2E74B5" w:themeColor="accent1" w:themeShade="BF"/>
          <w:sz w:val="20"/>
          <w:szCs w:val="20"/>
        </w:rPr>
        <w:t>Franshizing</w:t>
      </w:r>
      <w:proofErr w:type="spellEnd"/>
      <w:r w:rsidR="00C40DAF" w:rsidRPr="00245314">
        <w:rPr>
          <w:rFonts w:ascii="Verdana" w:hAnsi="Verdana"/>
          <w:color w:val="2E74B5" w:themeColor="accent1" w:themeShade="BF"/>
          <w:sz w:val="20"/>
          <w:szCs w:val="20"/>
        </w:rPr>
        <w:t xml:space="preserve"> na primjeru </w:t>
      </w:r>
      <w:proofErr w:type="spellStart"/>
      <w:r w:rsidR="00C40DAF" w:rsidRPr="00245314">
        <w:rPr>
          <w:rFonts w:ascii="Verdana" w:hAnsi="Verdana"/>
          <w:color w:val="2E74B5" w:themeColor="accent1" w:themeShade="BF"/>
          <w:sz w:val="20"/>
          <w:szCs w:val="20"/>
        </w:rPr>
        <w:t>Mc</w:t>
      </w:r>
      <w:proofErr w:type="spellEnd"/>
      <w:r w:rsidR="00C40DAF" w:rsidRPr="00245314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 w:rsidR="00C40DAF" w:rsidRPr="00245314">
        <w:rPr>
          <w:rFonts w:ascii="Verdana" w:hAnsi="Verdana"/>
          <w:color w:val="2E74B5" w:themeColor="accent1" w:themeShade="BF"/>
          <w:sz w:val="20"/>
          <w:szCs w:val="20"/>
        </w:rPr>
        <w:t>Donalds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>a</w:t>
      </w:r>
      <w:proofErr w:type="spellEnd"/>
    </w:p>
    <w:p w:rsidR="00381124" w:rsidRPr="00D064D0" w:rsidRDefault="00C40DAF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BANKARSTVO I OSIGURANJE</w:t>
      </w:r>
    </w:p>
    <w:p w:rsidR="00381124" w:rsidRPr="00D064D0" w:rsidRDefault="0024531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381124" w:rsidRPr="00D064D0">
        <w:rPr>
          <w:rFonts w:ascii="Verdana" w:hAnsi="Verdana"/>
          <w:color w:val="2E74B5" w:themeColor="accent1" w:themeShade="BF"/>
          <w:sz w:val="20"/>
          <w:szCs w:val="20"/>
        </w:rPr>
        <w:t>8.Tekući-žiro račun komitent</w:t>
      </w:r>
    </w:p>
    <w:p w:rsidR="00C40DAF" w:rsidRPr="00D064D0" w:rsidRDefault="0024531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381124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9. </w:t>
      </w:r>
      <w:r w:rsidR="00C40DAF" w:rsidRPr="00D064D0">
        <w:rPr>
          <w:rFonts w:ascii="Verdana" w:hAnsi="Verdana"/>
          <w:color w:val="2E74B5" w:themeColor="accent1" w:themeShade="BF"/>
          <w:sz w:val="20"/>
          <w:szCs w:val="20"/>
        </w:rPr>
        <w:t>Suvremeni načini plaćanja</w:t>
      </w:r>
    </w:p>
    <w:p w:rsidR="00C40DAF" w:rsidRPr="00D064D0" w:rsidRDefault="0038112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10.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C40DAF" w:rsidRPr="00D064D0">
        <w:rPr>
          <w:rFonts w:ascii="Verdana" w:hAnsi="Verdana"/>
          <w:color w:val="2E74B5" w:themeColor="accent1" w:themeShade="BF"/>
          <w:sz w:val="20"/>
          <w:szCs w:val="20"/>
        </w:rPr>
        <w:t>Stambena štednja</w:t>
      </w:r>
    </w:p>
    <w:p w:rsidR="00C40DAF" w:rsidRPr="00D064D0" w:rsidRDefault="0038112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11.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C40DAF" w:rsidRPr="00D064D0">
        <w:rPr>
          <w:rFonts w:ascii="Verdana" w:hAnsi="Verdana"/>
          <w:color w:val="2E74B5" w:themeColor="accent1" w:themeShade="BF"/>
          <w:sz w:val="20"/>
          <w:szCs w:val="20"/>
        </w:rPr>
        <w:t>Internet bankarstvo</w:t>
      </w:r>
    </w:p>
    <w:p w:rsidR="00C40DAF" w:rsidRPr="00D064D0" w:rsidRDefault="0038112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12.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C40DAF" w:rsidRPr="00D064D0">
        <w:rPr>
          <w:rFonts w:ascii="Verdana" w:hAnsi="Verdana"/>
          <w:color w:val="2E74B5" w:themeColor="accent1" w:themeShade="BF"/>
          <w:sz w:val="20"/>
          <w:szCs w:val="20"/>
        </w:rPr>
        <w:t>Poslovanje banke x</w:t>
      </w:r>
    </w:p>
    <w:p w:rsidR="00C40DAF" w:rsidRPr="00D064D0" w:rsidRDefault="0038112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13.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C40DAF" w:rsidRPr="00D064D0">
        <w:rPr>
          <w:rFonts w:ascii="Verdana" w:hAnsi="Verdana"/>
          <w:color w:val="2E74B5" w:themeColor="accent1" w:themeShade="BF"/>
          <w:sz w:val="20"/>
          <w:szCs w:val="20"/>
        </w:rPr>
        <w:t>Kreditne i debitne kartice</w:t>
      </w:r>
    </w:p>
    <w:p w:rsidR="00C40DAF" w:rsidRPr="00D064D0" w:rsidRDefault="00381124" w:rsidP="0024531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14.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C40DAF" w:rsidRPr="00D064D0">
        <w:rPr>
          <w:rFonts w:ascii="Verdana" w:hAnsi="Verdana"/>
          <w:color w:val="2E74B5" w:themeColor="accent1" w:themeShade="BF"/>
          <w:sz w:val="20"/>
          <w:szCs w:val="20"/>
        </w:rPr>
        <w:t>Police osiguranja na primjeru banke x</w:t>
      </w:r>
    </w:p>
    <w:p w:rsidR="00C40DAF" w:rsidRPr="00D064D0" w:rsidRDefault="009809D7" w:rsidP="00C40DAF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TRŽIŠTE KAPITALA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15.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Financijsko tržište u RH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16.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Tržište novca u RH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17.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Uloga središnje banke na novčanom tržištu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18.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Depozitne institucije na tržištu novca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19.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Uloga poslovne banke na financijskom tržištu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20.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Institucije ugovorne štednje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21.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Vrijednosni papiri na tržištu novca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22.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Vrijednosni papiri na tržištu kapitala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23.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Investicijski fondovi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24.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Brokerska društva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25.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Mirovinski fondovi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26.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Sudionici na tržištu kapitala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27.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Obveznice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28.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Financiranje društva izdavanjem dionica</w:t>
      </w:r>
    </w:p>
    <w:p w:rsidR="009809D7" w:rsidRPr="00D064D0" w:rsidRDefault="00381124" w:rsidP="00381124">
      <w:pPr>
        <w:spacing w:after="0" w:line="24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29.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Dioničko društvo (osnivanje i poslovanje) – primjer društva</w:t>
      </w:r>
    </w:p>
    <w:p w:rsidR="00255DB8" w:rsidRDefault="00255DB8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30.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Posrednici na financijskom tržištu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31.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Trgovanje vrijednosnim papirima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32.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Uloga Hrvatske agencije za nadzor financijskih usluga na tržištu kapitala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33.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Zagrebačka burza d.d.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34.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Najpoznatije svjetske burze</w:t>
      </w:r>
    </w:p>
    <w:p w:rsidR="00255DB8" w:rsidRDefault="009809D7" w:rsidP="00255DB8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MARKETING</w:t>
      </w:r>
    </w:p>
    <w:p w:rsidR="00255DB8" w:rsidRDefault="00381124" w:rsidP="00255DB8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35.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Politika proizvoda </w:t>
      </w:r>
    </w:p>
    <w:p w:rsidR="009809D7" w:rsidRPr="00D064D0" w:rsidRDefault="00381124" w:rsidP="00255DB8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36.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Politika cijena 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37.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Prodaja i distribucija 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38.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Promocijske aktivnosti 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39.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Primjena marketinga u turizmu </w:t>
      </w:r>
    </w:p>
    <w:p w:rsidR="009809D7" w:rsidRPr="00D064D0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40.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Primjena marketinga u trgovini </w:t>
      </w:r>
    </w:p>
    <w:p w:rsidR="00255DB8" w:rsidRDefault="00381124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41.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Marketing u izvan</w:t>
      </w:r>
      <w:r w:rsidR="00D16957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gospodarskim djelatnostima na području Šibensko kninske </w:t>
      </w:r>
    </w:p>
    <w:p w:rsidR="00381124" w:rsidRPr="00D064D0" w:rsidRDefault="00255DB8" w:rsidP="00381124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    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županije </w:t>
      </w:r>
    </w:p>
    <w:p w:rsidR="00381124" w:rsidRPr="00D064D0" w:rsidRDefault="00381124" w:rsidP="00381124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42.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Marketinški splet poduzeća </w:t>
      </w:r>
    </w:p>
    <w:p w:rsidR="009809D7" w:rsidRPr="00D064D0" w:rsidRDefault="00381124" w:rsidP="00381124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43.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Ponašanje i motiviranje potrošača</w:t>
      </w:r>
    </w:p>
    <w:p w:rsidR="009809D7" w:rsidRPr="00D064D0" w:rsidRDefault="00381124" w:rsidP="0038112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44.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Organizacija marketinške funkcije na primjeru poduzeća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45.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Uvođenje novog proizvoda x na tržište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46.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Promocija turizma u RH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47.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Marka proizvoda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48.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Cijena kao element marketing </w:t>
      </w:r>
      <w:proofErr w:type="spellStart"/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mixa</w:t>
      </w:r>
      <w:proofErr w:type="spellEnd"/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49.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Kanali distribucije proizvoda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50.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Suvremene metode oglašavanja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51.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Etički kodeksi u području marketinga</w:t>
      </w:r>
    </w:p>
    <w:p w:rsidR="009809D7" w:rsidRPr="00D064D0" w:rsidRDefault="009809D7" w:rsidP="009809D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STATISTIKA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52.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Mladi  i  sport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53.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Mladi  i  I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nternet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54.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Razvoj turizma u Šibensko-kninskoj županiji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55.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Obrada i prikazivanje statističkih podataka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56.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Koliko mladih upiše – završi studij x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57.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Anketiranje u statističke svrhe</w:t>
      </w:r>
    </w:p>
    <w:p w:rsidR="00381124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58.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Statistička analiza suvremenih problema mladih</w:t>
      </w:r>
    </w:p>
    <w:p w:rsidR="009809D7" w:rsidRPr="00D064D0" w:rsidRDefault="009809D7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RAČUNOVODSTVO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59.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Popis imovine i obveza</w:t>
      </w:r>
    </w:p>
    <w:p w:rsidR="009809D7" w:rsidRPr="00D064D0" w:rsidRDefault="00381124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60.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Porez na dodanu vrijednost</w:t>
      </w:r>
    </w:p>
    <w:p w:rsidR="009809D7" w:rsidRPr="00D064D0" w:rsidRDefault="0004186B" w:rsidP="00381124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lastRenderedPageBreak/>
        <w:t xml:space="preserve">61.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Prihodi, rashodi i poslovni rezultat trgovačkog društva</w:t>
      </w:r>
    </w:p>
    <w:p w:rsidR="009809D7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62.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Platni promet trgovačkog društva</w:t>
      </w:r>
    </w:p>
    <w:p w:rsidR="009809D7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63.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Troškovi poslovanja poduzetnika</w:t>
      </w:r>
    </w:p>
    <w:p w:rsidR="009809D7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64.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Temeljna financijska izvješća trgovačkog društva</w:t>
      </w:r>
    </w:p>
    <w:p w:rsidR="009809D7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65.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Obračun i knjiženje plaća u trgovačkom društvu</w:t>
      </w:r>
    </w:p>
    <w:p w:rsidR="009809D7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66.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Bilanca i bilančne promjene</w:t>
      </w:r>
    </w:p>
    <w:p w:rsidR="009809D7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67.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Vrijednosni papiri- knjigovodstveno praćenje</w:t>
      </w:r>
    </w:p>
    <w:p w:rsidR="009809D7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68. </w:t>
      </w:r>
      <w:r w:rsidR="009809D7" w:rsidRPr="00D064D0">
        <w:rPr>
          <w:rFonts w:ascii="Verdana" w:hAnsi="Verdana"/>
          <w:color w:val="2E74B5" w:themeColor="accent1" w:themeShade="BF"/>
          <w:sz w:val="20"/>
          <w:szCs w:val="20"/>
        </w:rPr>
        <w:t>Poslovne knjige poduzetnika</w:t>
      </w:r>
    </w:p>
    <w:p w:rsidR="00CA73B8" w:rsidRPr="00D064D0" w:rsidRDefault="0004186B" w:rsidP="0004186B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69. </w:t>
      </w:r>
      <w:r w:rsidR="00CA73B8"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Financijski izvještaji </w:t>
      </w:r>
    </w:p>
    <w:p w:rsidR="00CA73B8" w:rsidRPr="00D064D0" w:rsidRDefault="0004186B" w:rsidP="0004186B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70. </w:t>
      </w:r>
      <w:r w:rsidR="00CA73B8"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>Računovodstvo obveza</w:t>
      </w:r>
    </w:p>
    <w:p w:rsidR="00CA73B8" w:rsidRPr="00D064D0" w:rsidRDefault="0004186B" w:rsidP="0004186B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71. </w:t>
      </w:r>
      <w:r w:rsidR="00CA73B8"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>Računovodstvo troškova</w:t>
      </w:r>
    </w:p>
    <w:p w:rsidR="00CA73B8" w:rsidRPr="00D064D0" w:rsidRDefault="0004186B" w:rsidP="0004186B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72. </w:t>
      </w:r>
      <w:r w:rsidR="00255DB8">
        <w:rPr>
          <w:rFonts w:ascii="Verdana" w:hAnsi="Verdana" w:cs="Times New Roman"/>
          <w:color w:val="2E74B5" w:themeColor="accent1" w:themeShade="BF"/>
          <w:sz w:val="20"/>
          <w:szCs w:val="20"/>
        </w:rPr>
        <w:t>Računovodstvo imovine</w:t>
      </w:r>
    </w:p>
    <w:p w:rsidR="00CA73B8" w:rsidRPr="00D064D0" w:rsidRDefault="0004186B" w:rsidP="0004186B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73. </w:t>
      </w:r>
      <w:r w:rsidR="00CA73B8"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>Računovodstvo trgovine</w:t>
      </w:r>
    </w:p>
    <w:p w:rsidR="00CA73B8" w:rsidRPr="00D064D0" w:rsidRDefault="0004186B" w:rsidP="0004186B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74. </w:t>
      </w:r>
      <w:r w:rsidR="00CA73B8"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>Računovodstvo proizvodnje</w:t>
      </w:r>
    </w:p>
    <w:p w:rsidR="00CA73B8" w:rsidRPr="00D064D0" w:rsidRDefault="0004186B" w:rsidP="0004186B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75. </w:t>
      </w:r>
      <w:r w:rsidR="00CA73B8"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>Računovodstvo obrtnika</w:t>
      </w:r>
    </w:p>
    <w:p w:rsidR="00CA73B8" w:rsidRPr="00D064D0" w:rsidRDefault="0004186B" w:rsidP="0004186B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76. </w:t>
      </w:r>
      <w:r w:rsidR="00CA73B8"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>Računovodstvo poduzetnika</w:t>
      </w:r>
    </w:p>
    <w:p w:rsidR="0004186B" w:rsidRPr="00D064D0" w:rsidRDefault="0004186B" w:rsidP="0004186B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77. </w:t>
      </w:r>
      <w:r w:rsidR="00CA73B8"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>Računovodstvo poljoprivrede</w:t>
      </w:r>
    </w:p>
    <w:p w:rsidR="00CA73B8" w:rsidRPr="00D064D0" w:rsidRDefault="0004186B" w:rsidP="0004186B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color w:val="2E74B5" w:themeColor="accent1" w:themeShade="BF"/>
          <w:sz w:val="20"/>
          <w:szCs w:val="20"/>
        </w:rPr>
      </w:pPr>
      <w:r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 xml:space="preserve">78. </w:t>
      </w:r>
      <w:r w:rsidR="00CA73B8" w:rsidRPr="00D064D0">
        <w:rPr>
          <w:rFonts w:ascii="Verdana" w:hAnsi="Verdana" w:cs="Times New Roman"/>
          <w:color w:val="2E74B5" w:themeColor="accent1" w:themeShade="BF"/>
          <w:sz w:val="20"/>
          <w:szCs w:val="20"/>
        </w:rPr>
        <w:t>Računovodstvo neprofitnih organizacija</w:t>
      </w:r>
    </w:p>
    <w:p w:rsidR="009809D7" w:rsidRPr="00D064D0" w:rsidRDefault="00CA73B8" w:rsidP="009809D7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>VJEŽBENIČKA TVRTKA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79.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Poslovna ideja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80.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Osnivanje vježbeničke tvrtke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81.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Poslovni plan vježbeničke tvrtke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82.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Proces zapošljavanja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83.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Organizacija rada po odjelima u vježbeničkoj tvrtki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84.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Kolanje poslovne dokumentacije unutar odjela vježbeničke tvrtke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85.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Poslovno – promidžbena sredstva vježbeničke tvrtke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86.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Poslovni bonton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87.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Marketinški plan tvrtke „X“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88.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SWOT analiza vježbeničke tvrtke „X“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89.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Slobodna tema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90.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Osnivanje vježbeničke tvrtke „X“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91.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Organizacija rada po odjelima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92.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Kolanje poslovne dokumentacije unutar odjela vježbeničke tvrtke</w:t>
      </w:r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93.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Proces zapošljavanja u vježbeničkoj </w:t>
      </w:r>
      <w:proofErr w:type="spellStart"/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tvrtci</w:t>
      </w:r>
      <w:proofErr w:type="spellEnd"/>
    </w:p>
    <w:p w:rsidR="00CA73B8" w:rsidRPr="00D064D0" w:rsidRDefault="0004186B" w:rsidP="0004186B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94. </w:t>
      </w:r>
      <w:r w:rsidR="00CA73B8" w:rsidRPr="00D064D0">
        <w:rPr>
          <w:rFonts w:ascii="Verdana" w:hAnsi="Verdana"/>
          <w:color w:val="2E74B5" w:themeColor="accent1" w:themeShade="BF"/>
          <w:sz w:val="20"/>
          <w:szCs w:val="20"/>
        </w:rPr>
        <w:t>Poslovna etika i poslovni bonton</w:t>
      </w:r>
    </w:p>
    <w:p w:rsidR="00255DB8" w:rsidRDefault="00255DB8" w:rsidP="00CA73B8">
      <w:pPr>
        <w:rPr>
          <w:rFonts w:ascii="Verdana" w:hAnsi="Verdana"/>
          <w:color w:val="2E74B5" w:themeColor="accent1" w:themeShade="BF"/>
          <w:sz w:val="20"/>
          <w:szCs w:val="20"/>
        </w:rPr>
      </w:pPr>
    </w:p>
    <w:p w:rsidR="00CA73B8" w:rsidRPr="00D064D0" w:rsidRDefault="00227A2F" w:rsidP="00CA73B8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lastRenderedPageBreak/>
        <w:t>PRAVNO OKRUŽENJE POSLOVANJA</w:t>
      </w:r>
    </w:p>
    <w:p w:rsidR="00227A2F" w:rsidRPr="00D064D0" w:rsidRDefault="0004186B" w:rsidP="0004186B">
      <w:pPr>
        <w:spacing w:after="200" w:line="276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95.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Rješenje o  nasljeđivanju –zakonsko na</w:t>
      </w:r>
      <w:r w:rsidRPr="00D064D0">
        <w:rPr>
          <w:rFonts w:ascii="Verdana" w:hAnsi="Verdana"/>
          <w:color w:val="2E74B5" w:themeColor="accent1" w:themeShade="BF"/>
          <w:sz w:val="20"/>
          <w:szCs w:val="20"/>
        </w:rPr>
        <w:t>sljeđivanje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-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Općinski sud, javni bilježnik</w:t>
      </w:r>
    </w:p>
    <w:p w:rsidR="00227A2F" w:rsidRPr="00D064D0" w:rsidRDefault="0004186B" w:rsidP="0004186B">
      <w:pPr>
        <w:spacing w:after="200" w:line="276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96.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Rješenje o nasljeđivanju - oporučno nas</w:t>
      </w:r>
      <w:r w:rsidRPr="00D064D0">
        <w:rPr>
          <w:rFonts w:ascii="Verdana" w:hAnsi="Verdana"/>
          <w:color w:val="2E74B5" w:themeColor="accent1" w:themeShade="BF"/>
          <w:sz w:val="20"/>
          <w:szCs w:val="20"/>
        </w:rPr>
        <w:t>ljeđivanje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-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 Općinski sud, javni bilježnik</w:t>
      </w:r>
    </w:p>
    <w:p w:rsidR="00227A2F" w:rsidRPr="00D064D0" w:rsidRDefault="0004186B" w:rsidP="0004186B">
      <w:pPr>
        <w:spacing w:after="200" w:line="276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97.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Rješenje o lišenju poslovne sposobnosti (potpuno ili dj</w:t>
      </w:r>
      <w:r w:rsidRPr="00D064D0">
        <w:rPr>
          <w:rFonts w:ascii="Verdana" w:hAnsi="Verdana"/>
          <w:color w:val="2E74B5" w:themeColor="accent1" w:themeShade="BF"/>
          <w:sz w:val="20"/>
          <w:szCs w:val="20"/>
        </w:rPr>
        <w:t>elomično)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-</w:t>
      </w: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Općinski sud</w:t>
      </w:r>
    </w:p>
    <w:p w:rsidR="00227A2F" w:rsidRPr="00D064D0" w:rsidRDefault="0004186B" w:rsidP="0004186B">
      <w:pPr>
        <w:spacing w:after="200" w:line="276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98.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Upis i brisanje hipoteke iz zemljišne knji</w:t>
      </w: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ge 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-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Općinski sud</w:t>
      </w:r>
    </w:p>
    <w:p w:rsidR="00255DB8" w:rsidRDefault="0004186B" w:rsidP="0004186B">
      <w:pPr>
        <w:spacing w:after="200" w:line="276" w:lineRule="auto"/>
        <w:ind w:right="-426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99.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Upis vlasništva nad nekretninom u zemljišnu knjigu temeljem</w:t>
      </w: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 kupoprodajnog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ugov</w:t>
      </w:r>
      <w:r w:rsidRPr="00D064D0">
        <w:rPr>
          <w:rFonts w:ascii="Verdana" w:hAnsi="Verdana"/>
          <w:color w:val="2E74B5" w:themeColor="accent1" w:themeShade="BF"/>
          <w:sz w:val="20"/>
          <w:szCs w:val="20"/>
        </w:rPr>
        <w:t>ora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- </w:t>
      </w: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      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</w:p>
    <w:p w:rsidR="00227A2F" w:rsidRPr="00D064D0" w:rsidRDefault="00255DB8" w:rsidP="00255DB8">
      <w:pPr>
        <w:spacing w:after="200" w:line="276" w:lineRule="auto"/>
        <w:ind w:right="-426"/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    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Općinski sud</w:t>
      </w:r>
    </w:p>
    <w:p w:rsidR="00255DB8" w:rsidRDefault="0004186B" w:rsidP="00D064D0">
      <w:pPr>
        <w:spacing w:after="200" w:line="276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100.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Upis vlasništva nad nekretninom u zemljišnu knjigu</w:t>
      </w:r>
      <w:r w:rsidR="00D064D0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temeljem darovnog ugovora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-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                                                                                       </w:t>
      </w:r>
    </w:p>
    <w:p w:rsidR="00227A2F" w:rsidRPr="00D064D0" w:rsidRDefault="00255DB8" w:rsidP="00D064D0">
      <w:pPr>
        <w:spacing w:after="200" w:line="276" w:lineRule="auto"/>
        <w:rPr>
          <w:rFonts w:ascii="Verdana" w:hAnsi="Verdana"/>
          <w:color w:val="2E74B5" w:themeColor="accent1" w:themeShade="BF"/>
          <w:sz w:val="20"/>
          <w:szCs w:val="20"/>
        </w:rPr>
      </w:pPr>
      <w:r>
        <w:rPr>
          <w:rFonts w:ascii="Verdana" w:hAnsi="Verdana"/>
          <w:color w:val="2E74B5" w:themeColor="accent1" w:themeShade="BF"/>
          <w:sz w:val="20"/>
          <w:szCs w:val="20"/>
        </w:rPr>
        <w:t xml:space="preserve">      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Općinski sud</w:t>
      </w:r>
    </w:p>
    <w:p w:rsidR="00227A2F" w:rsidRPr="00D064D0" w:rsidRDefault="00D064D0" w:rsidP="00D064D0">
      <w:pPr>
        <w:spacing w:after="200" w:line="276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101.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Ugovor o doživotnom uzdržavanju 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-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Javni bilježnik, odvjetnik, Općinski sud</w:t>
      </w:r>
    </w:p>
    <w:p w:rsidR="00227A2F" w:rsidRPr="00D064D0" w:rsidRDefault="00D064D0" w:rsidP="00D064D0">
      <w:pPr>
        <w:spacing w:after="200" w:line="276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102.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Ugovor o </w:t>
      </w:r>
      <w:proofErr w:type="spellStart"/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dosmrtnom</w:t>
      </w:r>
      <w:proofErr w:type="spellEnd"/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 uzdržavanju 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-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Javni bilježnik, odvjetnik, Općinski sud</w:t>
      </w:r>
    </w:p>
    <w:p w:rsidR="00227A2F" w:rsidRDefault="00D064D0" w:rsidP="00D064D0">
      <w:pPr>
        <w:spacing w:after="200" w:line="276" w:lineRule="auto"/>
        <w:rPr>
          <w:rFonts w:ascii="Verdana" w:hAnsi="Verdana"/>
          <w:color w:val="2E74B5" w:themeColor="accent1" w:themeShade="BF"/>
          <w:sz w:val="20"/>
          <w:szCs w:val="20"/>
        </w:rPr>
      </w:pP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103.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Ugovor o hipotekarnom kreditu</w:t>
      </w:r>
      <w:r w:rsidR="00255DB8">
        <w:rPr>
          <w:rFonts w:ascii="Verdana" w:hAnsi="Verdana"/>
          <w:color w:val="2E74B5" w:themeColor="accent1" w:themeShade="BF"/>
          <w:sz w:val="20"/>
          <w:szCs w:val="20"/>
        </w:rPr>
        <w:t xml:space="preserve"> -</w:t>
      </w:r>
      <w:r w:rsidRPr="00D064D0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="00227A2F" w:rsidRPr="00D064D0">
        <w:rPr>
          <w:rFonts w:ascii="Verdana" w:hAnsi="Verdana"/>
          <w:color w:val="2E74B5" w:themeColor="accent1" w:themeShade="BF"/>
          <w:sz w:val="20"/>
          <w:szCs w:val="20"/>
        </w:rPr>
        <w:t>banka</w:t>
      </w:r>
    </w:p>
    <w:p w:rsidR="00575D6F" w:rsidRPr="0023299D" w:rsidRDefault="00575D6F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>OSNOVE EKONOMIJE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104. </w:t>
      </w:r>
      <w:r w:rsidR="00575D6F" w:rsidRPr="0023299D">
        <w:rPr>
          <w:color w:val="0070C0"/>
          <w:sz w:val="24"/>
        </w:rPr>
        <w:t>Ekonomska misao kroz povijest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105. </w:t>
      </w:r>
      <w:r w:rsidR="00575D6F" w:rsidRPr="0023299D">
        <w:rPr>
          <w:color w:val="0070C0"/>
          <w:sz w:val="24"/>
        </w:rPr>
        <w:t>Monopol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>106.</w:t>
      </w:r>
      <w:r w:rsidR="00255DB8">
        <w:rPr>
          <w:color w:val="0070C0"/>
          <w:sz w:val="24"/>
        </w:rPr>
        <w:t xml:space="preserve"> </w:t>
      </w:r>
      <w:r w:rsidR="00575D6F" w:rsidRPr="0023299D">
        <w:rPr>
          <w:color w:val="0070C0"/>
          <w:sz w:val="24"/>
        </w:rPr>
        <w:t>BDP-mjera ekonomske aktivnosti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>107.</w:t>
      </w:r>
      <w:r w:rsidR="00255DB8">
        <w:rPr>
          <w:color w:val="0070C0"/>
          <w:sz w:val="24"/>
        </w:rPr>
        <w:t xml:space="preserve"> </w:t>
      </w:r>
      <w:r w:rsidR="00575D6F" w:rsidRPr="0023299D">
        <w:rPr>
          <w:color w:val="0070C0"/>
          <w:sz w:val="24"/>
        </w:rPr>
        <w:t>Makroekonomska ravnoteža i promjena ravnoteže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108. </w:t>
      </w:r>
      <w:r w:rsidR="00575D6F" w:rsidRPr="0023299D">
        <w:rPr>
          <w:color w:val="0070C0"/>
          <w:sz w:val="24"/>
        </w:rPr>
        <w:t>Gospodarski ciklusi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109. </w:t>
      </w:r>
      <w:r w:rsidR="00575D6F" w:rsidRPr="0023299D">
        <w:rPr>
          <w:color w:val="0070C0"/>
          <w:sz w:val="24"/>
        </w:rPr>
        <w:t>Monetarna politika i HNB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110. </w:t>
      </w:r>
      <w:r w:rsidR="00575D6F" w:rsidRPr="0023299D">
        <w:rPr>
          <w:color w:val="0070C0"/>
          <w:sz w:val="24"/>
        </w:rPr>
        <w:t>Fiskalna politika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111. </w:t>
      </w:r>
      <w:r w:rsidR="00575D6F" w:rsidRPr="0023299D">
        <w:rPr>
          <w:color w:val="0070C0"/>
          <w:sz w:val="24"/>
        </w:rPr>
        <w:t>Vanjsko trgovinska politika</w:t>
      </w:r>
    </w:p>
    <w:p w:rsidR="0023299D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112. </w:t>
      </w:r>
      <w:r w:rsidR="00575D6F" w:rsidRPr="0023299D">
        <w:rPr>
          <w:color w:val="0070C0"/>
          <w:sz w:val="24"/>
        </w:rPr>
        <w:t>Zemlje u razvoju i gospodarski rast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113. </w:t>
      </w:r>
      <w:r w:rsidR="00575D6F" w:rsidRPr="0023299D">
        <w:rPr>
          <w:color w:val="0070C0"/>
          <w:sz w:val="24"/>
        </w:rPr>
        <w:t>Nezaposlenost kao problem pojedinca i gospodarstva RH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>114.</w:t>
      </w:r>
      <w:r w:rsidR="00575D6F" w:rsidRPr="0023299D">
        <w:rPr>
          <w:color w:val="0070C0"/>
          <w:sz w:val="24"/>
        </w:rPr>
        <w:t xml:space="preserve"> Održivi rast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115. </w:t>
      </w:r>
      <w:r w:rsidR="00575D6F" w:rsidRPr="0023299D">
        <w:rPr>
          <w:color w:val="0070C0"/>
          <w:sz w:val="24"/>
        </w:rPr>
        <w:t>Tržište, ponuda i potražnja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116. </w:t>
      </w:r>
      <w:r w:rsidR="00575D6F" w:rsidRPr="0023299D">
        <w:rPr>
          <w:color w:val="0070C0"/>
          <w:sz w:val="24"/>
        </w:rPr>
        <w:t>Tržišne slabosti i državna intervencija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>117.</w:t>
      </w:r>
      <w:r w:rsidR="00575D6F" w:rsidRPr="0023299D">
        <w:rPr>
          <w:color w:val="0070C0"/>
          <w:sz w:val="24"/>
        </w:rPr>
        <w:t>Tržište rada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118. </w:t>
      </w:r>
      <w:r w:rsidR="00575D6F" w:rsidRPr="0023299D">
        <w:rPr>
          <w:color w:val="0070C0"/>
          <w:sz w:val="24"/>
        </w:rPr>
        <w:t>Raspodjela dohotka i bogatstva u suvremenim društvima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119. </w:t>
      </w:r>
      <w:r w:rsidR="00575D6F" w:rsidRPr="0023299D">
        <w:rPr>
          <w:color w:val="0070C0"/>
          <w:sz w:val="24"/>
        </w:rPr>
        <w:t>Inflacija i nezaposlenost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120. </w:t>
      </w:r>
      <w:r w:rsidR="00575D6F" w:rsidRPr="0023299D">
        <w:rPr>
          <w:color w:val="0070C0"/>
          <w:sz w:val="24"/>
        </w:rPr>
        <w:t>Protekcionizam i slobodna trgovina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121. </w:t>
      </w:r>
      <w:r w:rsidR="00575D6F" w:rsidRPr="0023299D">
        <w:rPr>
          <w:color w:val="0070C0"/>
          <w:sz w:val="24"/>
        </w:rPr>
        <w:t>Globalizacija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t xml:space="preserve">122. </w:t>
      </w:r>
      <w:r w:rsidR="00575D6F" w:rsidRPr="0023299D">
        <w:rPr>
          <w:color w:val="0070C0"/>
          <w:sz w:val="24"/>
        </w:rPr>
        <w:t>Bogati i siromašni , mjere protiv siromaštva</w:t>
      </w:r>
    </w:p>
    <w:p w:rsidR="00575D6F" w:rsidRPr="0023299D" w:rsidRDefault="0023299D" w:rsidP="00575D6F">
      <w:pPr>
        <w:rPr>
          <w:color w:val="0070C0"/>
          <w:sz w:val="24"/>
        </w:rPr>
      </w:pPr>
      <w:r w:rsidRPr="0023299D">
        <w:rPr>
          <w:color w:val="0070C0"/>
          <w:sz w:val="24"/>
        </w:rPr>
        <w:lastRenderedPageBreak/>
        <w:t xml:space="preserve">123. </w:t>
      </w:r>
      <w:r w:rsidR="00575D6F" w:rsidRPr="0023299D">
        <w:rPr>
          <w:color w:val="0070C0"/>
          <w:sz w:val="24"/>
        </w:rPr>
        <w:t>Gospodarski sustavi</w:t>
      </w:r>
      <w:bookmarkStart w:id="0" w:name="_GoBack"/>
      <w:bookmarkEnd w:id="0"/>
    </w:p>
    <w:p w:rsidR="0023299D" w:rsidRPr="00255DB8" w:rsidRDefault="0023299D" w:rsidP="0023299D">
      <w:pPr>
        <w:rPr>
          <w:rFonts w:ascii="Verdana" w:hAnsi="Verdana" w:cs="Times New Roman"/>
          <w:color w:val="0070C0"/>
          <w:sz w:val="20"/>
          <w:szCs w:val="20"/>
        </w:rPr>
      </w:pPr>
      <w:r w:rsidRPr="00255DB8">
        <w:rPr>
          <w:rFonts w:ascii="Verdana" w:hAnsi="Verdana" w:cs="Times New Roman"/>
          <w:color w:val="0070C0"/>
          <w:sz w:val="20"/>
          <w:szCs w:val="20"/>
        </w:rPr>
        <w:t>BANKARSTVO I OSIGURANJE</w:t>
      </w:r>
    </w:p>
    <w:p w:rsidR="0023299D" w:rsidRPr="0023299D" w:rsidRDefault="0023299D" w:rsidP="0023299D">
      <w:pPr>
        <w:rPr>
          <w:color w:val="0070C0"/>
        </w:rPr>
      </w:pPr>
      <w:r w:rsidRPr="0023299D">
        <w:rPr>
          <w:color w:val="0070C0"/>
        </w:rPr>
        <w:t>124. Obilježja sustava osiguranja depozita u državama članicama EU</w:t>
      </w:r>
    </w:p>
    <w:p w:rsidR="0023299D" w:rsidRPr="0023299D" w:rsidRDefault="0023299D" w:rsidP="0023299D">
      <w:pPr>
        <w:rPr>
          <w:color w:val="0070C0"/>
        </w:rPr>
      </w:pPr>
      <w:r w:rsidRPr="0023299D">
        <w:rPr>
          <w:color w:val="0070C0"/>
        </w:rPr>
        <w:t>125. Oročeni depozit građana u RH</w:t>
      </w:r>
    </w:p>
    <w:p w:rsidR="0023299D" w:rsidRPr="0023299D" w:rsidRDefault="0023299D" w:rsidP="0023299D">
      <w:pPr>
        <w:rPr>
          <w:color w:val="0070C0"/>
        </w:rPr>
      </w:pPr>
      <w:r w:rsidRPr="0023299D">
        <w:rPr>
          <w:color w:val="0070C0"/>
        </w:rPr>
        <w:t xml:space="preserve">126. Kreditni poslovi i portfelj </w:t>
      </w:r>
      <w:proofErr w:type="spellStart"/>
      <w:r w:rsidRPr="0023299D">
        <w:rPr>
          <w:color w:val="0070C0"/>
        </w:rPr>
        <w:t>komintenata</w:t>
      </w:r>
      <w:proofErr w:type="spellEnd"/>
    </w:p>
    <w:p w:rsidR="0023299D" w:rsidRPr="0023299D" w:rsidRDefault="0023299D" w:rsidP="0023299D">
      <w:pPr>
        <w:rPr>
          <w:color w:val="0070C0"/>
        </w:rPr>
      </w:pPr>
      <w:r w:rsidRPr="0023299D">
        <w:rPr>
          <w:color w:val="0070C0"/>
        </w:rPr>
        <w:t>127. Novac i njegove funkcije u suvremenom tržišnom gospodarstvu</w:t>
      </w:r>
    </w:p>
    <w:p w:rsidR="0023299D" w:rsidRPr="0023299D" w:rsidRDefault="0023299D" w:rsidP="0023299D">
      <w:pPr>
        <w:rPr>
          <w:color w:val="0070C0"/>
        </w:rPr>
      </w:pPr>
      <w:r w:rsidRPr="0023299D">
        <w:rPr>
          <w:color w:val="0070C0"/>
        </w:rPr>
        <w:t>128. Kartično poslovanje</w:t>
      </w:r>
    </w:p>
    <w:p w:rsidR="0023299D" w:rsidRPr="0023299D" w:rsidRDefault="0023299D" w:rsidP="0023299D">
      <w:pPr>
        <w:rPr>
          <w:color w:val="0070C0"/>
        </w:rPr>
      </w:pPr>
      <w:r w:rsidRPr="0023299D">
        <w:rPr>
          <w:color w:val="0070C0"/>
        </w:rPr>
        <w:t>129. Poslovno bankarstvo</w:t>
      </w:r>
    </w:p>
    <w:p w:rsidR="0023299D" w:rsidRPr="0023299D" w:rsidRDefault="0023299D" w:rsidP="0023299D">
      <w:pPr>
        <w:rPr>
          <w:color w:val="0070C0"/>
        </w:rPr>
      </w:pPr>
      <w:r w:rsidRPr="0023299D">
        <w:rPr>
          <w:color w:val="0070C0"/>
        </w:rPr>
        <w:t>130. Čuvanje i upravljanje vrijednostima</w:t>
      </w:r>
    </w:p>
    <w:p w:rsidR="0023299D" w:rsidRPr="0023299D" w:rsidRDefault="0023299D" w:rsidP="0023299D">
      <w:pPr>
        <w:rPr>
          <w:color w:val="0070C0"/>
        </w:rPr>
      </w:pPr>
      <w:r w:rsidRPr="0023299D">
        <w:rPr>
          <w:color w:val="0070C0"/>
        </w:rPr>
        <w:t>131. Obavezno osiguranje od automobilske odgovornosti</w:t>
      </w:r>
    </w:p>
    <w:p w:rsidR="0023299D" w:rsidRPr="0023299D" w:rsidRDefault="0023299D" w:rsidP="0023299D">
      <w:pPr>
        <w:rPr>
          <w:color w:val="0070C0"/>
        </w:rPr>
      </w:pPr>
      <w:r w:rsidRPr="0023299D">
        <w:rPr>
          <w:color w:val="0070C0"/>
        </w:rPr>
        <w:t>132. Zdravstveno putno osiguranje</w:t>
      </w:r>
    </w:p>
    <w:p w:rsidR="0023299D" w:rsidRPr="0023299D" w:rsidRDefault="0023299D" w:rsidP="0023299D">
      <w:pPr>
        <w:rPr>
          <w:color w:val="0070C0"/>
        </w:rPr>
      </w:pPr>
      <w:r w:rsidRPr="0023299D">
        <w:rPr>
          <w:color w:val="0070C0"/>
        </w:rPr>
        <w:t>133. Poduzetnički paket osiguranja</w:t>
      </w:r>
    </w:p>
    <w:p w:rsidR="00575D6F" w:rsidRPr="0023299D" w:rsidRDefault="00575D6F" w:rsidP="00D064D0">
      <w:pPr>
        <w:spacing w:after="200" w:line="276" w:lineRule="auto"/>
        <w:rPr>
          <w:rFonts w:ascii="Verdana" w:hAnsi="Verdana"/>
          <w:color w:val="0070C0"/>
          <w:sz w:val="20"/>
          <w:szCs w:val="20"/>
        </w:rPr>
      </w:pPr>
    </w:p>
    <w:p w:rsidR="00D064D0" w:rsidRPr="0023299D" w:rsidRDefault="00D064D0" w:rsidP="00D064D0">
      <w:pPr>
        <w:spacing w:after="200" w:line="276" w:lineRule="auto"/>
        <w:rPr>
          <w:rFonts w:ascii="Verdana" w:hAnsi="Verdana"/>
          <w:color w:val="0070C0"/>
          <w:sz w:val="20"/>
          <w:szCs w:val="20"/>
        </w:rPr>
      </w:pPr>
    </w:p>
    <w:p w:rsidR="00D064D0" w:rsidRPr="0023299D" w:rsidRDefault="00D064D0" w:rsidP="00D064D0">
      <w:pPr>
        <w:spacing w:after="200" w:line="276" w:lineRule="auto"/>
        <w:rPr>
          <w:rFonts w:ascii="Verdana" w:hAnsi="Verdana"/>
          <w:color w:val="0070C0"/>
          <w:sz w:val="20"/>
          <w:szCs w:val="20"/>
        </w:rPr>
      </w:pPr>
    </w:p>
    <w:p w:rsidR="00D064D0" w:rsidRPr="0023299D" w:rsidRDefault="00D064D0" w:rsidP="00D064D0">
      <w:pPr>
        <w:spacing w:after="200" w:line="276" w:lineRule="auto"/>
        <w:rPr>
          <w:rFonts w:ascii="Verdana" w:hAnsi="Verdana"/>
          <w:color w:val="0070C0"/>
          <w:sz w:val="20"/>
          <w:szCs w:val="20"/>
        </w:rPr>
      </w:pP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</w:p>
    <w:p w:rsidR="00D064D0" w:rsidRPr="0023299D" w:rsidRDefault="00D064D0" w:rsidP="00D064D0">
      <w:pPr>
        <w:spacing w:after="200" w:line="276" w:lineRule="auto"/>
        <w:rPr>
          <w:rFonts w:ascii="Verdana" w:hAnsi="Verdana"/>
          <w:b/>
          <w:color w:val="0070C0"/>
          <w:sz w:val="20"/>
          <w:szCs w:val="20"/>
        </w:rPr>
      </w:pP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color w:val="0070C0"/>
          <w:sz w:val="20"/>
          <w:szCs w:val="20"/>
        </w:rPr>
        <w:tab/>
      </w:r>
      <w:r w:rsidRPr="0023299D">
        <w:rPr>
          <w:rFonts w:ascii="Verdana" w:hAnsi="Verdana"/>
          <w:b/>
          <w:color w:val="0070C0"/>
          <w:sz w:val="20"/>
          <w:szCs w:val="20"/>
        </w:rPr>
        <w:t>Ravnatelj</w:t>
      </w:r>
    </w:p>
    <w:p w:rsidR="00D064D0" w:rsidRPr="0023299D" w:rsidRDefault="00D064D0" w:rsidP="00D064D0">
      <w:pPr>
        <w:spacing w:after="200" w:line="276" w:lineRule="auto"/>
        <w:rPr>
          <w:rFonts w:ascii="Verdana" w:hAnsi="Verdana"/>
          <w:b/>
          <w:color w:val="0070C0"/>
          <w:sz w:val="20"/>
          <w:szCs w:val="20"/>
        </w:rPr>
      </w:pPr>
      <w:r w:rsidRPr="0023299D">
        <w:rPr>
          <w:rFonts w:ascii="Verdana" w:hAnsi="Verdana"/>
          <w:b/>
          <w:color w:val="0070C0"/>
          <w:sz w:val="20"/>
          <w:szCs w:val="20"/>
        </w:rPr>
        <w:tab/>
      </w:r>
      <w:r w:rsidRPr="0023299D">
        <w:rPr>
          <w:rFonts w:ascii="Verdana" w:hAnsi="Verdana"/>
          <w:b/>
          <w:color w:val="0070C0"/>
          <w:sz w:val="20"/>
          <w:szCs w:val="20"/>
        </w:rPr>
        <w:tab/>
      </w:r>
      <w:r w:rsidRPr="0023299D">
        <w:rPr>
          <w:rFonts w:ascii="Verdana" w:hAnsi="Verdana"/>
          <w:b/>
          <w:color w:val="0070C0"/>
          <w:sz w:val="20"/>
          <w:szCs w:val="20"/>
        </w:rPr>
        <w:tab/>
      </w:r>
      <w:r w:rsidRPr="0023299D">
        <w:rPr>
          <w:rFonts w:ascii="Verdana" w:hAnsi="Verdana"/>
          <w:b/>
          <w:color w:val="0070C0"/>
          <w:sz w:val="20"/>
          <w:szCs w:val="20"/>
        </w:rPr>
        <w:tab/>
      </w:r>
      <w:r w:rsidRPr="0023299D">
        <w:rPr>
          <w:rFonts w:ascii="Verdana" w:hAnsi="Verdana"/>
          <w:b/>
          <w:color w:val="0070C0"/>
          <w:sz w:val="20"/>
          <w:szCs w:val="20"/>
        </w:rPr>
        <w:tab/>
      </w:r>
      <w:r w:rsidRPr="0023299D">
        <w:rPr>
          <w:rFonts w:ascii="Verdana" w:hAnsi="Verdana"/>
          <w:b/>
          <w:color w:val="0070C0"/>
          <w:sz w:val="20"/>
          <w:szCs w:val="20"/>
        </w:rPr>
        <w:tab/>
      </w:r>
      <w:r w:rsidRPr="0023299D">
        <w:rPr>
          <w:rFonts w:ascii="Verdana" w:hAnsi="Verdana"/>
          <w:b/>
          <w:color w:val="0070C0"/>
          <w:sz w:val="20"/>
          <w:szCs w:val="20"/>
        </w:rPr>
        <w:tab/>
        <w:t xml:space="preserve">Igor Friedrich, dipl. </w:t>
      </w:r>
      <w:proofErr w:type="spellStart"/>
      <w:r w:rsidRPr="0023299D">
        <w:rPr>
          <w:rFonts w:ascii="Verdana" w:hAnsi="Verdana"/>
          <w:b/>
          <w:color w:val="0070C0"/>
          <w:sz w:val="20"/>
          <w:szCs w:val="20"/>
        </w:rPr>
        <w:t>teol</w:t>
      </w:r>
      <w:proofErr w:type="spellEnd"/>
      <w:r w:rsidRPr="0023299D">
        <w:rPr>
          <w:rFonts w:ascii="Verdana" w:hAnsi="Verdana"/>
          <w:b/>
          <w:color w:val="0070C0"/>
          <w:sz w:val="20"/>
          <w:szCs w:val="20"/>
        </w:rPr>
        <w:t>.</w:t>
      </w:r>
    </w:p>
    <w:p w:rsidR="00227A2F" w:rsidRPr="0023299D" w:rsidRDefault="00227A2F" w:rsidP="00227A2F">
      <w:pPr>
        <w:rPr>
          <w:rFonts w:ascii="Verdana" w:hAnsi="Verdana"/>
          <w:color w:val="0070C0"/>
          <w:sz w:val="20"/>
          <w:szCs w:val="20"/>
        </w:rPr>
      </w:pPr>
    </w:p>
    <w:p w:rsidR="00227A2F" w:rsidRPr="0023299D" w:rsidRDefault="00227A2F" w:rsidP="00CA73B8">
      <w:pPr>
        <w:rPr>
          <w:rFonts w:ascii="Verdana" w:hAnsi="Verdana"/>
          <w:color w:val="0070C0"/>
          <w:sz w:val="20"/>
          <w:szCs w:val="20"/>
        </w:rPr>
      </w:pPr>
    </w:p>
    <w:p w:rsidR="00CA73B8" w:rsidRPr="0023299D" w:rsidRDefault="00CA73B8" w:rsidP="009809D7">
      <w:pPr>
        <w:rPr>
          <w:rFonts w:ascii="Verdana" w:hAnsi="Verdana"/>
          <w:color w:val="0070C0"/>
          <w:sz w:val="20"/>
          <w:szCs w:val="20"/>
        </w:rPr>
      </w:pPr>
    </w:p>
    <w:p w:rsidR="009809D7" w:rsidRPr="0023299D" w:rsidRDefault="009809D7" w:rsidP="009809D7">
      <w:pPr>
        <w:rPr>
          <w:rFonts w:ascii="Verdana" w:hAnsi="Verdana"/>
          <w:color w:val="0070C0"/>
          <w:sz w:val="20"/>
          <w:szCs w:val="20"/>
        </w:rPr>
      </w:pPr>
    </w:p>
    <w:p w:rsidR="009809D7" w:rsidRPr="0023299D" w:rsidRDefault="009809D7" w:rsidP="009809D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70C0"/>
          <w:sz w:val="20"/>
          <w:szCs w:val="20"/>
        </w:rPr>
      </w:pPr>
    </w:p>
    <w:p w:rsidR="009809D7" w:rsidRPr="0023299D" w:rsidRDefault="009809D7" w:rsidP="009809D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70C0"/>
          <w:sz w:val="20"/>
          <w:szCs w:val="20"/>
        </w:rPr>
      </w:pPr>
    </w:p>
    <w:p w:rsidR="009809D7" w:rsidRPr="0023299D" w:rsidRDefault="009809D7" w:rsidP="00C40DAF">
      <w:pPr>
        <w:rPr>
          <w:rFonts w:ascii="Verdana" w:hAnsi="Verdana"/>
          <w:color w:val="0070C0"/>
          <w:sz w:val="20"/>
          <w:szCs w:val="20"/>
        </w:rPr>
      </w:pPr>
    </w:p>
    <w:sectPr w:rsidR="009809D7" w:rsidRPr="0023299D" w:rsidSect="00255DB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7CA3"/>
    <w:multiLevelType w:val="hybridMultilevel"/>
    <w:tmpl w:val="E7AEB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568"/>
    <w:multiLevelType w:val="hybridMultilevel"/>
    <w:tmpl w:val="85429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7FB9"/>
    <w:multiLevelType w:val="hybridMultilevel"/>
    <w:tmpl w:val="787CB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D6E"/>
    <w:multiLevelType w:val="hybridMultilevel"/>
    <w:tmpl w:val="0714C9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87ACA"/>
    <w:multiLevelType w:val="hybridMultilevel"/>
    <w:tmpl w:val="6242F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314"/>
    <w:multiLevelType w:val="hybridMultilevel"/>
    <w:tmpl w:val="90D01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F7D"/>
    <w:multiLevelType w:val="hybridMultilevel"/>
    <w:tmpl w:val="042ED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06DCD"/>
    <w:multiLevelType w:val="hybridMultilevel"/>
    <w:tmpl w:val="1C16E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14F1"/>
    <w:multiLevelType w:val="hybridMultilevel"/>
    <w:tmpl w:val="F3A0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E4152"/>
    <w:multiLevelType w:val="hybridMultilevel"/>
    <w:tmpl w:val="0466FEA0"/>
    <w:lvl w:ilvl="0" w:tplc="EAD2184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C7C2543"/>
    <w:multiLevelType w:val="hybridMultilevel"/>
    <w:tmpl w:val="042ED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112AA"/>
    <w:multiLevelType w:val="hybridMultilevel"/>
    <w:tmpl w:val="EB5A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F"/>
    <w:rsid w:val="0004186B"/>
    <w:rsid w:val="001B1500"/>
    <w:rsid w:val="00227A2F"/>
    <w:rsid w:val="0023299D"/>
    <w:rsid w:val="00245314"/>
    <w:rsid w:val="00255DB8"/>
    <w:rsid w:val="00381124"/>
    <w:rsid w:val="00575D6F"/>
    <w:rsid w:val="009809D7"/>
    <w:rsid w:val="00C40DAF"/>
    <w:rsid w:val="00CA73B8"/>
    <w:rsid w:val="00D064D0"/>
    <w:rsid w:val="00D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7A3E-F206-4514-A8DA-5A31D8BA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D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2017-10-19T12:57:00Z</cp:lastPrinted>
  <dcterms:created xsi:type="dcterms:W3CDTF">2017-10-17T11:47:00Z</dcterms:created>
  <dcterms:modified xsi:type="dcterms:W3CDTF">2017-10-19T16:09:00Z</dcterms:modified>
</cp:coreProperties>
</file>